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EB" w:rsidRDefault="00225DEB" w:rsidP="00A948E4">
      <w:pPr>
        <w:jc w:val="both"/>
      </w:pPr>
      <w:bookmarkStart w:id="0" w:name="_GoBack"/>
      <w:bookmarkEnd w:id="0"/>
      <w:r w:rsidRPr="00225DEB">
        <w:rPr>
          <w:noProof/>
          <w:lang w:eastAsia="ru-RU"/>
        </w:rPr>
        <w:drawing>
          <wp:inline distT="0" distB="0" distL="0" distR="0">
            <wp:extent cx="6352435" cy="8984615"/>
            <wp:effectExtent l="0" t="0" r="0" b="6985"/>
            <wp:docPr id="1" name="Рисунок 1" descr="C:\Users\User\Desktop\img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588" cy="89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E4" w:rsidRDefault="00A948E4" w:rsidP="00A948E4">
      <w:pPr>
        <w:jc w:val="both"/>
      </w:pPr>
      <w:r>
        <w:lastRenderedPageBreak/>
        <w:t xml:space="preserve">- приказ ФСТЭК России № 55, ФСБ России № 86, </w:t>
      </w:r>
      <w:proofErr w:type="spellStart"/>
      <w:r>
        <w:t>Мининформсвязи</w:t>
      </w:r>
      <w:proofErr w:type="spellEnd"/>
      <w:r>
        <w:t xml:space="preserve"> России № 20 от 13 февраля 2008г. «Об утверждении Порядка проведения классификации информационных систем персональных данных»;</w:t>
      </w:r>
    </w:p>
    <w:p w:rsidR="00A948E4" w:rsidRDefault="00A948E4" w:rsidP="00A948E4">
      <w:pPr>
        <w:jc w:val="both"/>
      </w:pPr>
      <w:r>
        <w:t>- приказ ФСТЭК России от 18 февраля 2013г.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948E4" w:rsidRDefault="00A948E4" w:rsidP="00A948E4">
      <w:pPr>
        <w:jc w:val="both"/>
      </w:pPr>
      <w:r>
        <w:t xml:space="preserve">- приказ </w:t>
      </w:r>
      <w:proofErr w:type="spellStart"/>
      <w:r>
        <w:t>Роскомнадзора</w:t>
      </w:r>
      <w:proofErr w:type="spellEnd"/>
      <w:r>
        <w:t xml:space="preserve"> от 05 сентября 2013г. № 996 «Об утверждении требований и методов по обезличиванию персональных данных»;</w:t>
      </w:r>
    </w:p>
    <w:p w:rsidR="00A948E4" w:rsidRDefault="00A948E4" w:rsidP="00A948E4">
      <w:pPr>
        <w:jc w:val="both"/>
      </w:pPr>
      <w:r>
        <w:t>- 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A948E4" w:rsidRDefault="00A948E4" w:rsidP="00A948E4">
      <w:pPr>
        <w:jc w:val="both"/>
      </w:pPr>
      <w:r>
        <w:t>1.4. В целях реализации положений Политики в МКК разрабатываются соответствующие локальные нормативные акты и иные документы, который является обязательным для исполнения.</w:t>
      </w:r>
    </w:p>
    <w:p w:rsidR="00A948E4" w:rsidRDefault="00A948E4" w:rsidP="00A948E4">
      <w:pPr>
        <w:jc w:val="both"/>
      </w:pPr>
      <w:r>
        <w:t xml:space="preserve">2. Принципы и цели обработки персональных данных.2.1. Обработка персональных данных в МКК осуществляется с учетом необходимости обеспечения защиты прав и свобод работников МКК и других субъектов персональных данных, в том числе защиты права на неприкосновенность частной жизни, личную и семейную тайну, на основе следующих </w:t>
      </w:r>
      <w:proofErr w:type="gramStart"/>
      <w:r>
        <w:t>принципов:-</w:t>
      </w:r>
      <w:proofErr w:type="gramEnd"/>
      <w:r>
        <w:t xml:space="preserve"> обработка персональных данных осуществляется в МКК на законной и справедливой основе;</w:t>
      </w:r>
    </w:p>
    <w:p w:rsidR="00A948E4" w:rsidRDefault="00A948E4" w:rsidP="00A948E4">
      <w:pPr>
        <w:jc w:val="both"/>
      </w:pPr>
      <w:r>
        <w:t>- обработка персональных данных ограничивается достижением конкретных, заранее определенных и законных целей;</w:t>
      </w:r>
    </w:p>
    <w:p w:rsidR="00A948E4" w:rsidRDefault="00A948E4" w:rsidP="00A948E4">
      <w:pPr>
        <w:jc w:val="both"/>
      </w:pPr>
      <w:r>
        <w:t>- не допускается обработка персональных данных, несовместимая с целями сбора персональных данных;</w:t>
      </w:r>
    </w:p>
    <w:p w:rsidR="00A948E4" w:rsidRDefault="00A948E4" w:rsidP="00A948E4">
      <w:pPr>
        <w:jc w:val="both"/>
      </w:pPr>
      <w: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A948E4" w:rsidRDefault="00A948E4" w:rsidP="00A948E4">
      <w:pPr>
        <w:jc w:val="both"/>
      </w:pPr>
      <w:r>
        <w:t>- обработке подлежат только персональные данные, которые отвечают целям их обработки;</w:t>
      </w:r>
    </w:p>
    <w:p w:rsidR="00A948E4" w:rsidRDefault="00A948E4" w:rsidP="00A948E4">
      <w:pPr>
        <w:jc w:val="both"/>
      </w:pPr>
      <w:r>
        <w:t>- 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A948E4" w:rsidRDefault="00A948E4" w:rsidP="00A948E4">
      <w:pPr>
        <w:jc w:val="both"/>
      </w:pPr>
      <w:r>
        <w:t xml:space="preserve"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МКК принимаются необходимые меры либо обеспечивается их принятие по удалению или уточнению </w:t>
      </w:r>
      <w:proofErr w:type="gramStart"/>
      <w:r>
        <w:t>неполных</w:t>
      </w:r>
      <w:proofErr w:type="gramEnd"/>
      <w:r>
        <w:t xml:space="preserve"> или неточных персональных данных;</w:t>
      </w:r>
    </w:p>
    <w:p w:rsidR="00A948E4" w:rsidRDefault="00A948E4" w:rsidP="00A948E4">
      <w:pPr>
        <w:jc w:val="both"/>
      </w:pPr>
      <w:r>
        <w:t xml:space="preserve">- 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данных;</w:t>
      </w:r>
    </w:p>
    <w:p w:rsidR="00A948E4" w:rsidRDefault="00A948E4" w:rsidP="00A948E4">
      <w:pPr>
        <w:jc w:val="both"/>
      </w:pPr>
      <w:r>
        <w:t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948E4" w:rsidRDefault="00A948E4" w:rsidP="00A948E4">
      <w:pPr>
        <w:jc w:val="both"/>
      </w:pPr>
      <w:r>
        <w:t>2.2. Персональные данные обрабатываются в МКК в целях:</w:t>
      </w:r>
    </w:p>
    <w:p w:rsidR="00A948E4" w:rsidRDefault="00A948E4" w:rsidP="00A948E4">
      <w:pPr>
        <w:jc w:val="both"/>
      </w:pPr>
      <w:r>
        <w:t>- обеспечения соблюдения Конституции Российской Федерации, законодательных и иных нормативных правовых актов Российской Федерации, локальных нормативных актов МКК;</w:t>
      </w:r>
    </w:p>
    <w:p w:rsidR="00A948E4" w:rsidRDefault="00A948E4" w:rsidP="00A948E4">
      <w:pPr>
        <w:jc w:val="both"/>
      </w:pPr>
      <w:r>
        <w:t xml:space="preserve">- осуществления функций, полномочий и обязанностей, возложенных законодательством Российской Федерации на МКК, в том числе по предоставлению персональных данных в органы государственной власти, </w:t>
      </w:r>
      <w:r>
        <w:lastRenderedPageBreak/>
        <w:t>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органы;</w:t>
      </w:r>
    </w:p>
    <w:p w:rsidR="00A948E4" w:rsidRDefault="00A948E4" w:rsidP="00A948E4">
      <w:pPr>
        <w:jc w:val="both"/>
      </w:pPr>
      <w:r>
        <w:t>- регулирования трудовых отношений с работниками МКК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A948E4" w:rsidRDefault="00A948E4" w:rsidP="00A948E4">
      <w:pPr>
        <w:jc w:val="both"/>
      </w:pPr>
      <w:r>
        <w:t>- предоставления работникам МКК 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A948E4" w:rsidRDefault="00A948E4" w:rsidP="00A948E4">
      <w:pPr>
        <w:jc w:val="both"/>
      </w:pPr>
      <w:r>
        <w:t>- защиты жизни, здоровья или иных жизненно важных интересов субъектов персональных данных;</w:t>
      </w:r>
    </w:p>
    <w:p w:rsidR="00A948E4" w:rsidRDefault="00A948E4" w:rsidP="00A948E4">
      <w:pPr>
        <w:jc w:val="both"/>
      </w:pPr>
      <w:r>
        <w:t>- подготовки, заключения, исполнения и прекращения договоров с контрагентами;</w:t>
      </w:r>
    </w:p>
    <w:p w:rsidR="00A948E4" w:rsidRDefault="00A948E4" w:rsidP="00A948E4">
      <w:pPr>
        <w:jc w:val="both"/>
      </w:pPr>
      <w:r>
        <w:t>- обеспечения пропускного режима на объектах МКК;</w:t>
      </w:r>
    </w:p>
    <w:p w:rsidR="00A948E4" w:rsidRDefault="00A948E4" w:rsidP="00A948E4">
      <w:pPr>
        <w:jc w:val="both"/>
      </w:pPr>
      <w:r>
        <w:t>- обеспечение доступа Клиента к Профилю Клиента на Сайте</w:t>
      </w:r>
    </w:p>
    <w:p w:rsidR="00A948E4" w:rsidRDefault="00A948E4" w:rsidP="00A948E4">
      <w:pPr>
        <w:jc w:val="both"/>
      </w:pPr>
      <w:r>
        <w:t>- формирования справочных материалов для внутреннего информационного обеспечения деятельности МКК, его филиалов и представительств;</w:t>
      </w:r>
    </w:p>
    <w:p w:rsidR="00A948E4" w:rsidRDefault="00A948E4" w:rsidP="00A948E4">
      <w:pPr>
        <w:jc w:val="both"/>
      </w:pPr>
      <w:r>
        <w:t>- 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A948E4" w:rsidRDefault="00A948E4" w:rsidP="00A948E4">
      <w:pPr>
        <w:jc w:val="both"/>
      </w:pPr>
      <w:r>
        <w:t>- осуществления прав и законных интересов МКК в рамках осуществления видов деятельности, предусмотренных Уставом и иными локальными нормативными актами МКК, или третьих лиц либо достижения общественно значимых целей;</w:t>
      </w:r>
    </w:p>
    <w:p w:rsidR="00A948E4" w:rsidRDefault="00A948E4" w:rsidP="00A948E4">
      <w:pPr>
        <w:jc w:val="both"/>
      </w:pPr>
      <w:r>
        <w:t>- принудительное взыскание задолженности по договорам, заключенным между Клиентом и Обществом, с участием третьих лиц, привлеченных Обществом для оказания ему содействия при взыскании такой задолженности, в том числе для оценки платежеспособности и определения оптимального способа взаимодействия при взыскании просроченной задолженности по заключенным с Обществом договорам;</w:t>
      </w:r>
    </w:p>
    <w:p w:rsidR="00A948E4" w:rsidRDefault="00A948E4" w:rsidP="00A948E4">
      <w:pPr>
        <w:jc w:val="both"/>
      </w:pPr>
      <w:r>
        <w:t>- в течение сроков, установленных ФЗ «О кредитных историях» №218 от 30.12.2004 г., получение отчетов, относящихся к моей кредитной истории (включая ее основную часть), и их последующее хранение в течение 5 (пяти) лет с момента окончания вышеприведенных сроков;</w:t>
      </w:r>
    </w:p>
    <w:p w:rsidR="00A948E4" w:rsidRDefault="00A948E4" w:rsidP="00A948E4">
      <w:pPr>
        <w:jc w:val="both"/>
      </w:pPr>
      <w:r>
        <w:t>- предоставление Клиенту информации рекламного характера о товарах и услугах, реализуемых Обществом и третьими лицами;</w:t>
      </w:r>
    </w:p>
    <w:p w:rsidR="00A948E4" w:rsidRDefault="00A948E4" w:rsidP="00A948E4">
      <w:pPr>
        <w:jc w:val="both"/>
      </w:pPr>
      <w:r>
        <w:t>- в иных законных целях.</w:t>
      </w:r>
    </w:p>
    <w:p w:rsidR="00A948E4" w:rsidRDefault="00A948E4" w:rsidP="00A948E4">
      <w:pPr>
        <w:jc w:val="both"/>
      </w:pPr>
      <w:r>
        <w:t>2.3. В случае предоставления Обществу персональных данных третьих лиц Клиент гарантирует, что им было получено согласие этих лиц на передачу их персональных данных Обществу и обработку этих персональных данных Обществом на условиях, предусмотренных настоящими Правилами. В случае предоставления Обществу персональных данных третьих лиц в отсутствие их согласия, а равно в случае предоставления Обществу персональных данных третьих лиц под видом персональных данных Клиента, Клиент обязан в полном объеме компенсировать Обществу убытки, причиненные ему в связи с обработкой таких персональных данных. В частности, Клиент обязан возместить причиненный Обществу ущерб, выразившийся в суммах гражданско-правовых компенсаций или административных штрафов, обязанность по уплате которых может быть возложена на Общество в связи с обработкой персональных данных таких третьих лиц без получения их согласий.</w:t>
      </w:r>
    </w:p>
    <w:p w:rsidR="00A948E4" w:rsidRDefault="00A948E4" w:rsidP="00A948E4">
      <w:pPr>
        <w:jc w:val="both"/>
      </w:pPr>
      <w:r>
        <w:t>2.4. Общество не несет ответственности в том случае, если относящаяся к Клиенту информация конфиденциального характера будет раскрыта третьим лицам в связи с ее направлением по адресам или с использованием контактных данных, предоставленным Клиентом Обществу.</w:t>
      </w:r>
    </w:p>
    <w:p w:rsidR="00A948E4" w:rsidRDefault="00A948E4" w:rsidP="00A948E4">
      <w:pPr>
        <w:jc w:val="both"/>
      </w:pPr>
      <w:r>
        <w:lastRenderedPageBreak/>
        <w:t>3. Перечень субъектов, персональные данные которых обрабатываются в МКК</w:t>
      </w:r>
    </w:p>
    <w:p w:rsidR="00A948E4" w:rsidRDefault="00A948E4" w:rsidP="00A948E4">
      <w:pPr>
        <w:jc w:val="both"/>
      </w:pPr>
      <w:r>
        <w:t>3.1. В МКК обрабатываются персональные данные следующих категорий субъектов:</w:t>
      </w:r>
    </w:p>
    <w:p w:rsidR="00A948E4" w:rsidRDefault="00A948E4" w:rsidP="00A948E4">
      <w:pPr>
        <w:jc w:val="both"/>
      </w:pPr>
      <w:r>
        <w:t>- работники структурных подразделений администрации МКК, его филиалов и представительств;</w:t>
      </w:r>
    </w:p>
    <w:p w:rsidR="00A948E4" w:rsidRDefault="00A948E4" w:rsidP="00A948E4">
      <w:pPr>
        <w:jc w:val="both"/>
      </w:pPr>
      <w:r>
        <w:t>- физические лица, являющие близкими родственниками работников МКК;</w:t>
      </w:r>
    </w:p>
    <w:p w:rsidR="00A948E4" w:rsidRDefault="00A948E4" w:rsidP="00A948E4">
      <w:pPr>
        <w:jc w:val="both"/>
      </w:pPr>
      <w:r>
        <w:t>- уволившиеся работники МКК;</w:t>
      </w:r>
    </w:p>
    <w:p w:rsidR="00A948E4" w:rsidRDefault="00A948E4" w:rsidP="00A948E4">
      <w:pPr>
        <w:jc w:val="both"/>
      </w:pPr>
      <w:r>
        <w:t>- физические лица, являющиеся кандидатами на работу;</w:t>
      </w:r>
    </w:p>
    <w:p w:rsidR="00A948E4" w:rsidRDefault="00A948E4" w:rsidP="00A948E4">
      <w:pPr>
        <w:jc w:val="both"/>
      </w:pPr>
      <w:r>
        <w:t>- физические лица, состоящие с обществом в гражданско-правовых отношениях;</w:t>
      </w:r>
    </w:p>
    <w:p w:rsidR="00A948E4" w:rsidRDefault="00A948E4" w:rsidP="00A948E4">
      <w:pPr>
        <w:jc w:val="both"/>
      </w:pPr>
      <w:r>
        <w:t xml:space="preserve">- физические лица, обратившиеся в МКК для заключения договора </w:t>
      </w:r>
      <w:proofErr w:type="spellStart"/>
      <w:r>
        <w:t>микрозайма</w:t>
      </w:r>
      <w:proofErr w:type="spellEnd"/>
      <w:r>
        <w:t>;</w:t>
      </w:r>
    </w:p>
    <w:p w:rsidR="00A948E4" w:rsidRDefault="00A948E4" w:rsidP="00A948E4">
      <w:pPr>
        <w:jc w:val="both"/>
      </w:pPr>
      <w:r>
        <w:t>- другие субъекты персональных данных (для обеспечения реализации целей обработки, указанных в разделе 2.2. Политики).</w:t>
      </w:r>
    </w:p>
    <w:p w:rsidR="00A948E4" w:rsidRDefault="00A948E4" w:rsidP="00A948E4">
      <w:pPr>
        <w:jc w:val="both"/>
      </w:pPr>
      <w:r>
        <w:t>4. Перечень персональных данных, обрабатываемых в МКК и перечень действий с персональными данными и способы их обработки.</w:t>
      </w:r>
    </w:p>
    <w:p w:rsidR="00A948E4" w:rsidRDefault="00A948E4" w:rsidP="00A948E4">
      <w:pPr>
        <w:jc w:val="both"/>
      </w:pPr>
      <w:r>
        <w:t>4.1. Перечень персональных данных, обрабатываемых в МКК, определяется в соответствии с законодательством Российской Федерации и локальными нормативными актами МКК с учетом целей обработки персональных данных, указанных в разделе 2.2. Политики.</w:t>
      </w:r>
    </w:p>
    <w:p w:rsidR="00A948E4" w:rsidRDefault="00A948E4" w:rsidP="00A948E4">
      <w:pPr>
        <w:jc w:val="both"/>
      </w:pPr>
      <w:r>
        <w:t>4.2.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МКК не осуществляется.</w:t>
      </w:r>
    </w:p>
    <w:p w:rsidR="00A948E4" w:rsidRDefault="00A948E4" w:rsidP="00A948E4">
      <w:pPr>
        <w:jc w:val="both"/>
      </w:pPr>
      <w:r>
        <w:t>4.3. МКК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данных, распространение (в части использования информации, полученной в ходе участия Клиента в рекламных мероприятиях и маркетинговых акциях, проводимых Обществом, а равно размещенных по его инициативе или с его согласия на Сайте).</w:t>
      </w:r>
    </w:p>
    <w:p w:rsidR="00A948E4" w:rsidRDefault="00A948E4" w:rsidP="00A948E4">
      <w:pPr>
        <w:jc w:val="both"/>
      </w:pPr>
      <w:r>
        <w:t>4.4. Обработка персональных данных в МКК осуществляется следующими способами:</w:t>
      </w:r>
    </w:p>
    <w:p w:rsidR="00A948E4" w:rsidRDefault="00A948E4" w:rsidP="00A948E4">
      <w:pPr>
        <w:jc w:val="both"/>
      </w:pPr>
      <w:r>
        <w:t>- неавтоматизированная обработка персональных данных;</w:t>
      </w:r>
    </w:p>
    <w:p w:rsidR="00A948E4" w:rsidRDefault="00A948E4" w:rsidP="00A948E4">
      <w:pPr>
        <w:jc w:val="both"/>
      </w:pPr>
      <w:r>
        <w:t>- автоматизированная обработка персональных данных с передачей полученной информации по информационно- телекоммуникационным сетям или без таковой;</w:t>
      </w:r>
    </w:p>
    <w:p w:rsidR="00A948E4" w:rsidRDefault="00A948E4" w:rsidP="00A948E4">
      <w:pPr>
        <w:jc w:val="both"/>
      </w:pPr>
      <w:r>
        <w:t>- смешанная обработка персональных данных.</w:t>
      </w:r>
    </w:p>
    <w:p w:rsidR="00A948E4" w:rsidRDefault="00A948E4" w:rsidP="00A948E4">
      <w:pPr>
        <w:jc w:val="both"/>
      </w:pPr>
      <w:r>
        <w:t>5. Функции и условия МКК при осуществлении обработки персональных данных</w:t>
      </w:r>
    </w:p>
    <w:p w:rsidR="00A948E4" w:rsidRDefault="00A948E4" w:rsidP="00A948E4">
      <w:pPr>
        <w:jc w:val="both"/>
      </w:pPr>
      <w:r>
        <w:t>5.1. МКК при осуществлении обработки персональных данных:</w:t>
      </w:r>
    </w:p>
    <w:p w:rsidR="00A948E4" w:rsidRDefault="00A948E4" w:rsidP="00A948E4">
      <w:pPr>
        <w:jc w:val="both"/>
      </w:pPr>
      <w:r>
        <w:t>- 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МКК в области персональных данных;</w:t>
      </w:r>
    </w:p>
    <w:p w:rsidR="00A948E4" w:rsidRDefault="00A948E4" w:rsidP="00A948E4">
      <w:pPr>
        <w:jc w:val="both"/>
      </w:pPr>
      <w:r>
        <w:t>- 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948E4" w:rsidRDefault="00A948E4" w:rsidP="00A948E4">
      <w:pPr>
        <w:jc w:val="both"/>
      </w:pPr>
      <w:r>
        <w:t>- назначает лицо, ответственное за организацию обработки персональных данных в МКК;</w:t>
      </w:r>
    </w:p>
    <w:p w:rsidR="00A948E4" w:rsidRDefault="00A948E4" w:rsidP="00A948E4">
      <w:pPr>
        <w:jc w:val="both"/>
      </w:pPr>
      <w:r>
        <w:lastRenderedPageBreak/>
        <w:t>- издает локальные нормативные акты, определяющие политику и вопросы обработки и защиты персональных данных в МКК;</w:t>
      </w:r>
    </w:p>
    <w:p w:rsidR="00A948E4" w:rsidRDefault="00A948E4" w:rsidP="00A948E4">
      <w:pPr>
        <w:jc w:val="both"/>
      </w:pPr>
      <w:r>
        <w:t>- осуществляет ознакомление работников МКК, его филиалов и представительств, непосредственно осуществляющих обработку персональных данных, с положениями законодательства Российской Федерации и локальных нормативных актов МКК в области персональных данных, в том числе требованиями к защите персональных данных, и обучение указанных работников;</w:t>
      </w:r>
    </w:p>
    <w:p w:rsidR="00A948E4" w:rsidRDefault="00A948E4" w:rsidP="00A948E4">
      <w:pPr>
        <w:jc w:val="both"/>
      </w:pPr>
      <w:r>
        <w:t>- публикует или иным образом обеспечивает неограниченный доступ к настоящей Политике;</w:t>
      </w:r>
    </w:p>
    <w:p w:rsidR="00A948E4" w:rsidRDefault="00A948E4" w:rsidP="00A948E4">
      <w:pPr>
        <w:jc w:val="both"/>
      </w:pPr>
      <w:r>
        <w:t>- 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A948E4" w:rsidRDefault="00A948E4" w:rsidP="00A948E4">
      <w:pPr>
        <w:jc w:val="both"/>
      </w:pPr>
      <w:r>
        <w:t>- 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A948E4" w:rsidRDefault="00A948E4" w:rsidP="00A948E4">
      <w:pPr>
        <w:jc w:val="both"/>
      </w:pPr>
      <w:r>
        <w:t>- совершает иные действия, предусмотренные законодательством Российской Федерации в области персональных данных.</w:t>
      </w:r>
    </w:p>
    <w:p w:rsidR="00A948E4" w:rsidRDefault="00A948E4" w:rsidP="00A948E4">
      <w:pPr>
        <w:jc w:val="both"/>
      </w:pPr>
      <w:r>
        <w:t>5.2. Обработка персональных данных в МКК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A948E4" w:rsidRDefault="00A948E4" w:rsidP="00A948E4">
      <w:pPr>
        <w:jc w:val="both"/>
      </w:pPr>
      <w:r>
        <w:t>5.3. МКК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:rsidR="00A948E4" w:rsidRDefault="00A948E4" w:rsidP="00A948E4">
      <w:pPr>
        <w:jc w:val="both"/>
      </w:pPr>
      <w:r>
        <w:t>5.4. МКК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:rsidR="00A948E4" w:rsidRDefault="00A948E4" w:rsidP="00A948E4">
      <w:pPr>
        <w:jc w:val="both"/>
      </w:pPr>
      <w:r>
        <w:t>5.5. В целях внутреннего информационного обеспечения МКК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A948E4" w:rsidRDefault="00A948E4" w:rsidP="00A948E4">
      <w:pPr>
        <w:jc w:val="both"/>
      </w:pPr>
      <w:r>
        <w:t>5.6. Доступ к обрабатываемым в МКК персональным данным разрешается только работникам МКК, занимающим должности, включенные в перечень должностей структурных подразделений администрации МКК, его обособленных подразделений, при замещении которых осуществляется обработка персональных данных.</w:t>
      </w:r>
    </w:p>
    <w:p w:rsidR="00A948E4" w:rsidRDefault="00A948E4" w:rsidP="00A948E4">
      <w:pPr>
        <w:jc w:val="both"/>
      </w:pPr>
      <w:r>
        <w:t>6. Права субъектов персональных данных</w:t>
      </w:r>
    </w:p>
    <w:p w:rsidR="00A948E4" w:rsidRDefault="00A948E4" w:rsidP="00A948E4">
      <w:pPr>
        <w:jc w:val="both"/>
      </w:pPr>
      <w:r>
        <w:t>6.1. Субъекты персональных данных имеют право на:</w:t>
      </w:r>
    </w:p>
    <w:p w:rsidR="00A948E4" w:rsidRDefault="00A948E4" w:rsidP="00A948E4">
      <w:pPr>
        <w:jc w:val="both"/>
      </w:pPr>
      <w:r>
        <w:t>- полную информацию об их персональных данных, обрабатываемых в МКК</w:t>
      </w:r>
    </w:p>
    <w:p w:rsidR="00A948E4" w:rsidRDefault="00A948E4" w:rsidP="00A948E4">
      <w:pPr>
        <w:jc w:val="both"/>
      </w:pPr>
      <w:r>
        <w:t>-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A948E4" w:rsidRDefault="00A948E4" w:rsidP="00A948E4">
      <w:pPr>
        <w:jc w:val="both"/>
      </w:pPr>
      <w:r>
        <w:lastRenderedPageBreak/>
        <w:t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A948E4" w:rsidRDefault="00A948E4" w:rsidP="00A948E4">
      <w:pPr>
        <w:jc w:val="both"/>
      </w:pPr>
      <w:r>
        <w:t>- отзыв согласия на обработку персональных данных;</w:t>
      </w:r>
    </w:p>
    <w:p w:rsidR="00A948E4" w:rsidRDefault="00A948E4" w:rsidP="00A948E4">
      <w:pPr>
        <w:jc w:val="both"/>
      </w:pPr>
      <w:r>
        <w:t>- принятие предусмотренных законом мер по защите своих прав;</w:t>
      </w:r>
    </w:p>
    <w:p w:rsidR="00A948E4" w:rsidRDefault="00A948E4" w:rsidP="00A948E4">
      <w:pPr>
        <w:jc w:val="both"/>
      </w:pPr>
      <w:r>
        <w:t>- обжалование действия или бездействия МКК,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A948E4" w:rsidRDefault="00A948E4" w:rsidP="00A948E4">
      <w:pPr>
        <w:jc w:val="both"/>
      </w:pPr>
      <w:r>
        <w:t>- осуществление иных прав, предусмотренных законодательством Российской Федерации.</w:t>
      </w:r>
    </w:p>
    <w:p w:rsidR="00A948E4" w:rsidRDefault="00A948E4" w:rsidP="00A948E4">
      <w:pPr>
        <w:jc w:val="both"/>
      </w:pPr>
      <w:r>
        <w:t>6.2. Общество вправе:</w:t>
      </w:r>
    </w:p>
    <w:p w:rsidR="00A948E4" w:rsidRDefault="00A948E4" w:rsidP="00A948E4">
      <w:pPr>
        <w:jc w:val="both"/>
      </w:pPr>
      <w:r>
        <w:t xml:space="preserve">- передавать персональные данные Клиента </w:t>
      </w:r>
      <w:proofErr w:type="spellStart"/>
      <w:r>
        <w:t>агрегаторам</w:t>
      </w:r>
      <w:proofErr w:type="spellEnd"/>
      <w:r>
        <w:t xml:space="preserve"> интернет-данных, а также поручать им сбор и переработку персональных данных Клиента с целью получения информации для оценки кредитоспособности/платежеспособности Клиента;</w:t>
      </w:r>
    </w:p>
    <w:p w:rsidR="00A948E4" w:rsidRDefault="00A948E4" w:rsidP="00A948E4">
      <w:pPr>
        <w:jc w:val="both"/>
      </w:pPr>
      <w:r>
        <w:t>- использовать полученные персональные данные, а равно иные контактные данные, предоставленные третьими лицами Обществу, для взаимодействия со мной посредством использования телефонной связи, средств электронной почты, сервисов мгновенных сообщений, социальных сетей и любых иных каналов коммуникации, ставших известными Обществу.</w:t>
      </w:r>
    </w:p>
    <w:p w:rsidR="00A948E4" w:rsidRDefault="00A948E4" w:rsidP="00A948E4">
      <w:pPr>
        <w:jc w:val="both"/>
      </w:pPr>
      <w:r>
        <w:t>7. Меры, принимаемые МКК для обеспечения выполнения обязанностей оператора при обработке персональных данных и обеспечение безопасности персональных данных при их обработке.</w:t>
      </w:r>
    </w:p>
    <w:p w:rsidR="00A948E4" w:rsidRDefault="00A948E4" w:rsidP="00A948E4">
      <w:pPr>
        <w:jc w:val="both"/>
      </w:pPr>
      <w:r>
        <w:t>7.1. Меры, необходимые и достаточные для обеспечения выполнения МКК обязанностей оператора, предусмотренных законодательством Российской Федерации в области персональных данных, включают:</w:t>
      </w:r>
    </w:p>
    <w:p w:rsidR="00A948E4" w:rsidRDefault="00A948E4" w:rsidP="00A948E4">
      <w:pPr>
        <w:jc w:val="both"/>
      </w:pPr>
      <w:r>
        <w:t>- назначение лица, ответственного за организацию обработки персональных данных в МКК;</w:t>
      </w:r>
    </w:p>
    <w:p w:rsidR="00A948E4" w:rsidRDefault="00A948E4" w:rsidP="00A948E4">
      <w:pPr>
        <w:jc w:val="both"/>
      </w:pPr>
      <w:r>
        <w:t>- принятие локальных нормативных актов и иных документов в области обработки и защиты персональных данных;</w:t>
      </w:r>
    </w:p>
    <w:p w:rsidR="00A948E4" w:rsidRDefault="00A948E4" w:rsidP="00A948E4">
      <w:pPr>
        <w:jc w:val="both"/>
      </w:pPr>
      <w:r>
        <w:t>- организацию обучения и проведение методической работы с работниками структурных подразделений администрации МКК, его филиалов и представительств, занимающими должности, включенные в перечень должностей структурных подразделений администрации МКК, его филиалов и представительств, при замещении которых осуществляется обработка персональных данных;</w:t>
      </w:r>
    </w:p>
    <w:p w:rsidR="00A948E4" w:rsidRDefault="00A948E4" w:rsidP="00A948E4">
      <w:pPr>
        <w:jc w:val="both"/>
      </w:pPr>
      <w: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A948E4" w:rsidRDefault="00A948E4" w:rsidP="00A948E4">
      <w:pPr>
        <w:jc w:val="both"/>
      </w:pPr>
      <w:r>
        <w:t>- 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данных, в специальных разделах;</w:t>
      </w:r>
    </w:p>
    <w:p w:rsidR="00A948E4" w:rsidRDefault="00A948E4" w:rsidP="00A948E4">
      <w:pPr>
        <w:jc w:val="both"/>
      </w:pPr>
      <w:r>
        <w:t>-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A948E4" w:rsidRDefault="00A948E4" w:rsidP="00A948E4">
      <w:pPr>
        <w:jc w:val="both"/>
      </w:pPr>
      <w:r>
        <w:t>- установление запрета на передачу персональных данных по открытым каналам связи, вычислительным сетям вне пределов контролируемой зоны и сетям Интернет без применения установленных в МКК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A948E4" w:rsidRDefault="00A948E4" w:rsidP="00A948E4">
      <w:pPr>
        <w:jc w:val="both"/>
      </w:pPr>
      <w:r>
        <w:lastRenderedPageBreak/>
        <w:t>-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A948E4" w:rsidRDefault="00A948E4" w:rsidP="00A948E4">
      <w:pPr>
        <w:jc w:val="both"/>
      </w:pPr>
      <w:r>
        <w:t>- 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МКК;</w:t>
      </w:r>
    </w:p>
    <w:p w:rsidR="00A948E4" w:rsidRDefault="00A948E4" w:rsidP="00A948E4">
      <w:pPr>
        <w:jc w:val="both"/>
      </w:pPr>
      <w:r>
        <w:t>- Общество осуществляет постоянный мониторинг технического состояния программно-аппаратных средств, с помощью которых осуществляется обработка персональных данных Клиентов, а также выявление актуальных угроз, характерных для информационной системы Общества. На основе полученных данных Общество определяет необходимый уровень защищенности персональных данных, а также реализует меры, которые необходимы для его обеспечения;</w:t>
      </w:r>
    </w:p>
    <w:p w:rsidR="00A948E4" w:rsidRDefault="00A948E4" w:rsidP="00A948E4">
      <w:pPr>
        <w:jc w:val="both"/>
      </w:pPr>
      <w:r>
        <w:t>- обеспечивает такой режим безопасности помещений, в которых размещена информационная система обработки персональных данных, который препятствует возможности неконтролируемого проникновения третьих лиц в такие помещения;</w:t>
      </w:r>
    </w:p>
    <w:p w:rsidR="00A948E4" w:rsidRDefault="00A948E4" w:rsidP="00A948E4">
      <w:pPr>
        <w:jc w:val="both"/>
      </w:pPr>
      <w:r>
        <w:t>- применяет антивирусную защиту информационной системы обработки персональных данных;</w:t>
      </w:r>
    </w:p>
    <w:p w:rsidR="00A948E4" w:rsidRDefault="00A948E4" w:rsidP="00A948E4">
      <w:pPr>
        <w:jc w:val="both"/>
      </w:pPr>
      <w:r>
        <w:t>- иные меры, предусмотренные законодательством Российской Федерации в области персональных данных.</w:t>
      </w:r>
    </w:p>
    <w:p w:rsidR="00A948E4" w:rsidRDefault="00A948E4" w:rsidP="00A948E4">
      <w:pPr>
        <w:jc w:val="both"/>
      </w:pPr>
      <w:r>
        <w:t>7.2. Меры по обеспечению безопасности персональных данных при их обработке в информационных системах персональных данных:</w:t>
      </w:r>
    </w:p>
    <w:p w:rsidR="00A948E4" w:rsidRDefault="00A948E4" w:rsidP="00A948E4">
      <w:pPr>
        <w:jc w:val="both"/>
      </w:pPr>
      <w:r>
        <w:t>- идентификация и аутентификация субъектов доступа и объектов доступа;</w:t>
      </w:r>
    </w:p>
    <w:p w:rsidR="00A948E4" w:rsidRDefault="00A948E4" w:rsidP="00A948E4">
      <w:pPr>
        <w:jc w:val="both"/>
      </w:pPr>
      <w:r>
        <w:t>- управление доступом субъектов доступа к объектам доступа;</w:t>
      </w:r>
    </w:p>
    <w:p w:rsidR="00A948E4" w:rsidRDefault="00A948E4" w:rsidP="00A948E4">
      <w:pPr>
        <w:jc w:val="both"/>
      </w:pPr>
      <w:r>
        <w:t>- ограничение программной среды;</w:t>
      </w:r>
    </w:p>
    <w:p w:rsidR="00A948E4" w:rsidRDefault="00A948E4" w:rsidP="00A948E4">
      <w:pPr>
        <w:jc w:val="both"/>
      </w:pPr>
      <w:r>
        <w:t>- защита машинных носителей информации, на которых хранятся и (или) обрабатываются персональные данные;</w:t>
      </w:r>
    </w:p>
    <w:p w:rsidR="00A948E4" w:rsidRDefault="00A948E4" w:rsidP="00A948E4">
      <w:pPr>
        <w:jc w:val="both"/>
      </w:pPr>
      <w:r>
        <w:t>- регистрация событий безопасности;</w:t>
      </w:r>
    </w:p>
    <w:p w:rsidR="00A948E4" w:rsidRDefault="00A948E4" w:rsidP="00A948E4">
      <w:pPr>
        <w:jc w:val="both"/>
      </w:pPr>
      <w:r>
        <w:t>- антивирусная защита;</w:t>
      </w:r>
    </w:p>
    <w:p w:rsidR="00A948E4" w:rsidRDefault="00A948E4" w:rsidP="00A948E4">
      <w:pPr>
        <w:jc w:val="both"/>
      </w:pPr>
      <w:r>
        <w:t>- обнаружение (предотвращение) вторжений;</w:t>
      </w:r>
    </w:p>
    <w:p w:rsidR="00A948E4" w:rsidRDefault="00A948E4" w:rsidP="00A948E4">
      <w:pPr>
        <w:jc w:val="both"/>
      </w:pPr>
      <w:r>
        <w:t>- контроль (анализ) защищенности персональных данных;</w:t>
      </w:r>
    </w:p>
    <w:p w:rsidR="00A948E4" w:rsidRDefault="00A948E4" w:rsidP="00A948E4">
      <w:pPr>
        <w:jc w:val="both"/>
      </w:pPr>
      <w:r>
        <w:t>- обеспечение целостности информационной системы и персональных данных;</w:t>
      </w:r>
    </w:p>
    <w:p w:rsidR="00A948E4" w:rsidRDefault="00A948E4" w:rsidP="00A948E4">
      <w:pPr>
        <w:jc w:val="both"/>
      </w:pPr>
      <w:r>
        <w:t>- обеспечение доступности персональных данных;</w:t>
      </w:r>
    </w:p>
    <w:p w:rsidR="00A948E4" w:rsidRDefault="00A948E4" w:rsidP="00A948E4">
      <w:pPr>
        <w:jc w:val="both"/>
      </w:pPr>
      <w:r>
        <w:t>- защита среды виртуализации;</w:t>
      </w:r>
    </w:p>
    <w:p w:rsidR="00A948E4" w:rsidRDefault="00A948E4" w:rsidP="00A948E4">
      <w:pPr>
        <w:jc w:val="both"/>
      </w:pPr>
      <w:r>
        <w:t>- защита технических средств;</w:t>
      </w:r>
    </w:p>
    <w:p w:rsidR="00A948E4" w:rsidRDefault="00A948E4" w:rsidP="00A948E4">
      <w:pPr>
        <w:jc w:val="both"/>
      </w:pPr>
      <w:r>
        <w:t>- защита информационной системы, ее средств, систем связи и передачи данных;</w:t>
      </w:r>
    </w:p>
    <w:p w:rsidR="00A948E4" w:rsidRDefault="00A948E4" w:rsidP="00A948E4">
      <w:pPr>
        <w:jc w:val="both"/>
      </w:pPr>
      <w:r>
        <w:t>-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</w:t>
      </w:r>
    </w:p>
    <w:p w:rsidR="00A948E4" w:rsidRDefault="00A948E4" w:rsidP="00A948E4">
      <w:pPr>
        <w:jc w:val="both"/>
      </w:pPr>
      <w:r>
        <w:t>-управление конфигурацией информационной системы и системы защиты персональных данных.</w:t>
      </w:r>
    </w:p>
    <w:p w:rsidR="00A948E4" w:rsidRDefault="00A948E4" w:rsidP="00A948E4">
      <w:pPr>
        <w:jc w:val="both"/>
      </w:pPr>
      <w:r>
        <w:t xml:space="preserve">Дополнительные меры по обеспечению безопасности персональных данных при их обработке в информационных системах персональных данных могут устанавливаться в соответствии с локальными </w:t>
      </w:r>
      <w:r>
        <w:lastRenderedPageBreak/>
        <w:t>нормативными актами МКК, регламентирующими вопросы обеспечения безопасности персональных данных при их обработке в информационных системах персональных данных МКК.</w:t>
      </w:r>
    </w:p>
    <w:p w:rsidR="00A948E4" w:rsidRDefault="00A948E4" w:rsidP="00A948E4">
      <w:pPr>
        <w:jc w:val="both"/>
      </w:pPr>
      <w:r>
        <w:t>8. Контроль за соблюдением законодательства Российской Федерации и локальных нормативных актов МКК в области персональных данных, в том числе требований к защите персональных данных.</w:t>
      </w:r>
    </w:p>
    <w:p w:rsidR="00A948E4" w:rsidRDefault="00A948E4" w:rsidP="00A948E4">
      <w:pPr>
        <w:jc w:val="both"/>
      </w:pPr>
      <w:r>
        <w:t>8.1. Контроль за соблюдением структурными подразделениями администрации МКК, его филиалами и представительствами законодательства Российской Федерации и локальных нормативных актов МКК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администрации МКК, его филиалах и представительствах законодательству Российской Федерации и локальным нормативным актам МКК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:rsidR="00A948E4" w:rsidRDefault="00A948E4" w:rsidP="00A948E4">
      <w:pPr>
        <w:jc w:val="both"/>
      </w:pPr>
      <w:r>
        <w:t>8.2. Внутренний контроль за соблюдением структурными подразделениями администрации МКК законодательства Российской Федерации и локальных нормативных актов МКК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МКК.</w:t>
      </w:r>
    </w:p>
    <w:p w:rsidR="00A948E4" w:rsidRDefault="00A948E4" w:rsidP="00A948E4">
      <w:pPr>
        <w:jc w:val="both"/>
      </w:pPr>
      <w:r>
        <w:t>8.3. 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МКК осуществляет руководитель МКК.</w:t>
      </w:r>
    </w:p>
    <w:p w:rsidR="00A948E4" w:rsidRDefault="00A948E4" w:rsidP="00A948E4">
      <w:pPr>
        <w:jc w:val="both"/>
      </w:pPr>
      <w:r>
        <w:t>8.4. Персональная ответственность за соблюдение требований законодательства Российской Федерации и локальных нормативных актов МКК в области персональных данных в структурном подразделении администрации МКК, а также за обеспечение конфиденциальности и безопасности персональных данных в указанных подразделениях МКК возлагается руководителей МКК.</w:t>
      </w:r>
    </w:p>
    <w:p w:rsidR="00300BF1" w:rsidRDefault="00A948E4" w:rsidP="00A948E4">
      <w:pPr>
        <w:jc w:val="both"/>
      </w:pPr>
      <w:r>
        <w:t>8.5. Клиенты, намеренные использовать Сайт для оформления заявок на предоставление займов, выражают свое согласие с условиями настоящих Правил посредством проставления отметки в интерактивном поле, расположенном напротив текста согласия на обработку персональных данных на Сайте, и осуществления дальнейшего использования Сайта (перехода на следующую страницу Сайта). Соответствующее согласие выражается Клиентом через интерфейс Сайта в процессе прохождения процедуры регистрации.</w:t>
      </w:r>
    </w:p>
    <w:sectPr w:rsidR="00300BF1" w:rsidSect="00A948E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4"/>
    <w:rsid w:val="00225DEB"/>
    <w:rsid w:val="006F32A2"/>
    <w:rsid w:val="0093184C"/>
    <w:rsid w:val="009569F9"/>
    <w:rsid w:val="00A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D023"/>
  <w15:chartTrackingRefBased/>
  <w15:docId w15:val="{A38BDA3A-1CCB-472E-B328-D20C3B9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NeXoZHD</dc:creator>
  <cp:keywords/>
  <dc:description/>
  <cp:lastModifiedBy>Yt NeXoZHD</cp:lastModifiedBy>
  <cp:revision>2</cp:revision>
  <cp:lastPrinted>2018-10-08T00:59:00Z</cp:lastPrinted>
  <dcterms:created xsi:type="dcterms:W3CDTF">2018-10-08T01:17:00Z</dcterms:created>
  <dcterms:modified xsi:type="dcterms:W3CDTF">2018-10-08T01:17:00Z</dcterms:modified>
</cp:coreProperties>
</file>